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E69B" w14:textId="77777777" w:rsidR="00F13451" w:rsidRPr="00B57DB4" w:rsidRDefault="00946241" w:rsidP="00B57DB4">
      <w:pPr>
        <w:pStyle w:val="Normal1"/>
        <w:pBdr>
          <w:top w:val="nil"/>
          <w:left w:val="nil"/>
          <w:bottom w:val="nil"/>
          <w:right w:val="nil"/>
          <w:between w:val="nil"/>
        </w:pBdr>
        <w:spacing w:line="312" w:lineRule="auto"/>
        <w:rPr>
          <w:rFonts w:ascii="Times New Roman" w:eastAsia="Times New Roman" w:hAnsi="Times New Roman" w:cs="Times New Roman"/>
          <w:sz w:val="28"/>
          <w:szCs w:val="24"/>
        </w:rPr>
      </w:pPr>
      <w:bookmarkStart w:id="0" w:name="_heading=h.4bskf85m5c6p" w:colFirst="0" w:colLast="0"/>
      <w:bookmarkEnd w:id="0"/>
      <w:r w:rsidRPr="00B57DB4">
        <w:rPr>
          <w:rFonts w:ascii="Times New Roman" w:eastAsia="Times New Roman" w:hAnsi="Times New Roman" w:cs="Times New Roman"/>
          <w:i/>
          <w:iCs/>
          <w:sz w:val="28"/>
          <w:szCs w:val="24"/>
        </w:rPr>
        <w:t>Kính thưa Thầy và các Thầy Cô!</w:t>
      </w:r>
    </w:p>
    <w:p w14:paraId="5F079F00" w14:textId="03A2BEB7" w:rsidR="00F13451" w:rsidRPr="00B57DB4" w:rsidRDefault="00946241" w:rsidP="00B57DB4">
      <w:pPr>
        <w:pStyle w:val="Normal1"/>
        <w:pBdr>
          <w:top w:val="nil"/>
          <w:left w:val="nil"/>
          <w:bottom w:val="nil"/>
          <w:right w:val="nil"/>
          <w:between w:val="nil"/>
        </w:pBdr>
        <w:spacing w:line="312" w:lineRule="auto"/>
        <w:ind w:left="-2"/>
        <w:rPr>
          <w:rFonts w:ascii="Times New Roman" w:eastAsia="Times New Roman" w:hAnsi="Times New Roman" w:cs="Times New Roman"/>
          <w:sz w:val="28"/>
          <w:szCs w:val="24"/>
        </w:rPr>
      </w:pPr>
      <w:r w:rsidRPr="00B57DB4">
        <w:rPr>
          <w:rFonts w:ascii="Times New Roman" w:eastAsia="Times New Roman" w:hAnsi="Times New Roman" w:cs="Times New Roman"/>
          <w:i/>
          <w:iCs/>
          <w:sz w:val="28"/>
          <w:szCs w:val="24"/>
        </w:rPr>
        <w:t>Chúng con xin phép chia sẻ một số nội dung chính mà chúng con ghi chép trong bài Thầy Vọng Tây giảng từ 4h50</w:t>
      </w:r>
      <w:r w:rsidR="00B57DB4" w:rsidRPr="00B57DB4">
        <w:rPr>
          <w:rFonts w:ascii="Times New Roman" w:eastAsia="Times New Roman" w:hAnsi="Times New Roman" w:cs="Times New Roman"/>
          <w:iCs/>
          <w:sz w:val="28"/>
          <w:szCs w:val="24"/>
        </w:rPr>
        <w:t>′</w:t>
      </w:r>
      <w:r w:rsidRPr="00B57DB4">
        <w:rPr>
          <w:rFonts w:ascii="Times New Roman" w:eastAsia="Times New Roman" w:hAnsi="Times New Roman" w:cs="Times New Roman"/>
          <w:i/>
          <w:iCs/>
          <w:sz w:val="28"/>
          <w:szCs w:val="24"/>
        </w:rPr>
        <w:t xml:space="preserve"> đến 6h00</w:t>
      </w:r>
      <w:r w:rsidR="00B57DB4" w:rsidRPr="00B57DB4">
        <w:rPr>
          <w:rFonts w:ascii="Times New Roman" w:eastAsia="Times New Roman" w:hAnsi="Times New Roman" w:cs="Times New Roman"/>
          <w:iCs/>
          <w:sz w:val="28"/>
          <w:szCs w:val="24"/>
        </w:rPr>
        <w:t>′</w:t>
      </w:r>
      <w:r w:rsidRPr="00B57DB4">
        <w:rPr>
          <w:rFonts w:ascii="Times New Roman" w:eastAsia="Times New Roman" w:hAnsi="Times New Roman" w:cs="Times New Roman"/>
          <w:i/>
          <w:iCs/>
          <w:sz w:val="28"/>
          <w:szCs w:val="24"/>
        </w:rPr>
        <w:t>, sáng thứ Năm, ngày 12/03/2026.</w:t>
      </w:r>
    </w:p>
    <w:p w14:paraId="426BA2E9" w14:textId="77777777" w:rsidR="00F13451" w:rsidRPr="00B57DB4" w:rsidRDefault="00946241" w:rsidP="00B57DB4">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w:t>
      </w:r>
    </w:p>
    <w:p w14:paraId="36558B4E" w14:textId="77777777" w:rsidR="00F13451" w:rsidRPr="00B57DB4" w:rsidRDefault="00946241" w:rsidP="00B57DB4">
      <w:pPr>
        <w:pStyle w:val="Normal1"/>
        <w:pBdr>
          <w:top w:val="nil"/>
          <w:left w:val="nil"/>
          <w:bottom w:val="nil"/>
          <w:right w:val="nil"/>
          <w:between w:val="nil"/>
        </w:pBdr>
        <w:spacing w:line="312" w:lineRule="auto"/>
        <w:ind w:left="-2"/>
        <w:jc w:val="center"/>
        <w:rPr>
          <w:rFonts w:ascii="Times New Roman" w:eastAsia="Times New Roman" w:hAnsi="Times New Roman" w:cs="Times New Roman"/>
          <w:sz w:val="28"/>
          <w:szCs w:val="24"/>
        </w:rPr>
      </w:pPr>
      <w:r w:rsidRPr="00B57DB4">
        <w:rPr>
          <w:rFonts w:ascii="Times New Roman" w:eastAsia="Times New Roman" w:hAnsi="Times New Roman" w:cs="Times New Roman"/>
          <w:b/>
          <w:bCs/>
          <w:sz w:val="28"/>
          <w:szCs w:val="24"/>
        </w:rPr>
        <w:t>PHẬT HỌC THƯỜNG THỨC</w:t>
      </w:r>
    </w:p>
    <w:p w14:paraId="48317B2D" w14:textId="77777777" w:rsidR="00B57DB4" w:rsidRDefault="00946241" w:rsidP="00B57DB4">
      <w:pPr>
        <w:spacing w:after="240"/>
        <w:jc w:val="center"/>
        <w:rPr>
          <w:b/>
        </w:rPr>
      </w:pPr>
      <w:r w:rsidRPr="00B57DB4">
        <w:rPr>
          <w:b/>
        </w:rPr>
        <w:t>BÀI 367: THÂN NGƯỜI RẤT KHÓ ĐƯỢC, PHẬT PHÁP KHÔNG DỄ ĐƯỢC NGHE</w:t>
      </w:r>
    </w:p>
    <w:p w14:paraId="1929A43A" w14:textId="157B1F5E"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Trên Kinh, Phật đã nói ý nghĩa của hai câu nói này rất sâu sắc. Chúng ta quán chiếu, hằng ngày chúng ta đang dùng thân người trọn vẹn này để làm gì? Hằng ngày, chúng ta vẫn đem thân người tạo tác ác nghiệp, mơ mơ, hồ hồ với lời dạy của Phật, của Thánh Hiền. Hòa Thượng Tuyên Hóa đã nói: “</w:t>
      </w:r>
      <w:r w:rsidRPr="00B57DB4">
        <w:rPr>
          <w:rFonts w:ascii="Times New Roman" w:eastAsia="Times New Roman" w:hAnsi="Times New Roman" w:cs="Times New Roman"/>
          <w:i/>
          <w:iCs/>
          <w:sz w:val="28"/>
          <w:szCs w:val="24"/>
        </w:rPr>
        <w:t>Người mơ mơ hồ hồ thì nhất định về thế giới mơ mơ</w:t>
      </w:r>
      <w:r w:rsidR="00526794" w:rsidRPr="00B57DB4">
        <w:rPr>
          <w:rFonts w:ascii="Times New Roman" w:eastAsia="Times New Roman" w:hAnsi="Times New Roman" w:cs="Times New Roman"/>
          <w:i/>
          <w:iCs/>
          <w:sz w:val="28"/>
          <w:szCs w:val="24"/>
        </w:rPr>
        <w:t xml:space="preserve"> hồ hồ. Người minh minh</w:t>
      </w:r>
      <w:r w:rsidRPr="00B57DB4">
        <w:rPr>
          <w:rFonts w:ascii="Times New Roman" w:eastAsia="Times New Roman" w:hAnsi="Times New Roman" w:cs="Times New Roman"/>
          <w:i/>
          <w:iCs/>
          <w:sz w:val="28"/>
          <w:szCs w:val="24"/>
        </w:rPr>
        <w:t xml:space="preserve"> bạch bạch nhất định về thế giới minh minh, bạch bạch</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w:t>
      </w:r>
    </w:p>
    <w:p w14:paraId="5719FAB6" w14:textId="5121D4DC"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Hôm qua, có người kể cho tôi một câu chuyện rất đau lòng, có người nghe pháp của Hòa Thượng nhiều năm, từ khi nghe pháp cuộc sống gia đình trở nên tốt đẹp hơn nhưng hiện tại họ tin theo một vị tự xưng là Phật Bồ Tát. Hôm trước, tôi gặp họ, tôi nhìn thấy khuôn mặt họ có sự khác lạ, tôi biết là họ đang có vấn đề. Tôi cũng không tưởng tượng được, có những người niệm Phật hơn mười năm rồi nhưng vẫn tin theo tà đạo! Khi đi người này đã mang theo hàng chục triệu đồng nhưng sau đó lại trở về muốn mang thêm tiền, con cháu của họ đang rất đau lòng! Tôi khuyên người nhà, việc này ảnh hưởng đại chúng nên cần phải nói với đạo tràng và nếu những người tự xưng là Phật Bồ Tát này có dấu hiệu phạm pháp thì phải trình báo chính quyền địa phương. Có những người thích nghe những điều huyễn hoặc, thích thần thông, không thích loại trừ những tập khí như “</w:t>
      </w:r>
      <w:r w:rsidRPr="00B57DB4">
        <w:rPr>
          <w:rFonts w:ascii="Times New Roman" w:eastAsia="Times New Roman" w:hAnsi="Times New Roman" w:cs="Times New Roman"/>
          <w:i/>
          <w:iCs/>
          <w:sz w:val="28"/>
          <w:szCs w:val="24"/>
        </w:rPr>
        <w:t>tự tư tự lợi</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w:t>
      </w:r>
      <w:r w:rsidRPr="00B57DB4">
        <w:rPr>
          <w:rFonts w:ascii="Times New Roman" w:eastAsia="Times New Roman" w:hAnsi="Times New Roman" w:cs="Times New Roman"/>
          <w:i/>
          <w:iCs/>
          <w:sz w:val="28"/>
          <w:szCs w:val="24"/>
        </w:rPr>
        <w:t>danh vọng lợi dưỡng</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w:t>
      </w:r>
    </w:p>
    <w:p w14:paraId="7BA73777" w14:textId="19EFCF8B"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đã từng cảnh báo chúng ta nói: “</w:t>
      </w:r>
      <w:r w:rsidRPr="00B57DB4">
        <w:rPr>
          <w:rFonts w:ascii="Times New Roman" w:eastAsia="Times New Roman" w:hAnsi="Times New Roman" w:cs="Times New Roman"/>
          <w:b/>
          <w:bCs/>
          <w:i/>
          <w:iCs/>
          <w:sz w:val="28"/>
          <w:szCs w:val="24"/>
        </w:rPr>
        <w:t>Trong Phật pháp, nếu vị Phật Bồ Tát nào bộc lộ thân phận thì vị đó liền thị tịch</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Hòa Thượng đã nói rất nhiều lần, trong Phật pháp không có ngoại lệ, nếu ai tự cho mình là Phật Bồ Tát thì người đó là Ma vì tất cả các vị Bồ Tát khi đến thế gian mà lộ thân Phật thì đều thị tịch. Chúng ta đã nghe nhiều lần câu chuyện về Ngài Vĩnh Minh Diên Thọ, sau khi bị bộc lộ thân phận thì Ngài liền thị tịch.</w:t>
      </w:r>
    </w:p>
    <w:p w14:paraId="039E1DF5" w14:textId="4E9D050E"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Người tự xưng là Phật Bồ Tát để giảng pháp này là một nữ cư sĩ, người này tự ý mặc y vàng lên giảng pháp, đây là điều vô cùng cấm kỵ trong nhà Phật. Để được mặc y vàng giảng pháp phải có tam sư, thất chứng thì người đó mới chính thức được đăng đàn truyền giới. “</w:t>
      </w:r>
      <w:r w:rsidRPr="00B57DB4">
        <w:rPr>
          <w:rFonts w:ascii="Times New Roman" w:eastAsia="Times New Roman" w:hAnsi="Times New Roman" w:cs="Times New Roman"/>
          <w:i/>
          <w:iCs/>
          <w:sz w:val="28"/>
          <w:szCs w:val="24"/>
        </w:rPr>
        <w:t>Tam sư</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là Hòa thượng Đường đầu (đắc giới), Yết ma A-xà-lê (thầy cử hành nghi lễ) và Giáo thọ A-xà-lê (thầy dạy bảo oai nghi). “</w:t>
      </w:r>
      <w:r w:rsidRPr="00B57DB4">
        <w:rPr>
          <w:rFonts w:ascii="Times New Roman" w:eastAsia="Times New Roman" w:hAnsi="Times New Roman" w:cs="Times New Roman"/>
          <w:i/>
          <w:iCs/>
          <w:sz w:val="28"/>
          <w:szCs w:val="24"/>
        </w:rPr>
        <w:t>Thất chứng</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là bảy vị Đại đức chứng minh. Việc truyền giới phải được sự cho phép của Giáo hội, của nhà nước.</w:t>
      </w:r>
    </w:p>
    <w:p w14:paraId="1CA2FAC3" w14:textId="1AB3ED2A"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Trước đây, khi tôi giảng cho Quý Thầy, Quý Cô, học trò là người xuất gia, mỗi lần họ muốn hành lễ thể hiện tâm cung kính thì tôi đều nhắc họ không được mặc pháp y để hành lễ. Tôi nói pháp y chỉ để lễ Phật, lễ các vị Hòa Thượng, mọi người chỉ cần hành lễ với tôi theo nghi thức giữa Thầy và học trò là được. Nhiều chục năm trước, khi tôi vẫn để tóc dài, mặc áo sơ-mi, có người học trò đặt hình tôi lên bàn thờ để thờ nhưng tôi không đồng ý. Hôm trước, khi chúng ta về Sóc Trăng để lễ Phật, tôi là người dẫn dắt nhưng tôi luôn luôn kính nhường những người xuất gia cho dù người đó là Sa-di. Khi tôi nhìn thấy một vị Sa-di đi phía sau thì tôi liền nhường để họ đi lên phía trước. Nếu người bình thường nào tự cho mình là người đáng được đi trước những người mặc pháp y thì họ là yêu ma, quỷ quái.</w:t>
      </w:r>
    </w:p>
    <w:p w14:paraId="337ACF07" w14:textId="78D7BF93"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Lễ mà không đúng lễ, lễ mà vượt lễ cũng không phải là lễ</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Lễ phải rất chuẩn mực. Tôi đã dạy sơ cấp, trung cấp Phật học, rất nhiều học trò của tôi là người xuất gia, hiện tại, nhiều vị cũng đã là trụ trì, tôi yêu cầu họ hành xử đúng như chuẩn mực giữa Thầy và học trò, không được phép vượt qua. Những người ngoại đạo thì sẽ không có tôn ti trật tự, không có lề lối.</w:t>
      </w:r>
    </w:p>
    <w:p w14:paraId="0964FE43" w14:textId="55C25D4C"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từng nhắc: “</w:t>
      </w:r>
      <w:r w:rsidRPr="00B57DB4">
        <w:rPr>
          <w:rFonts w:ascii="Times New Roman" w:eastAsia="Times New Roman" w:hAnsi="Times New Roman" w:cs="Times New Roman"/>
          <w:b/>
          <w:bCs/>
          <w:i/>
          <w:iCs/>
          <w:sz w:val="28"/>
          <w:szCs w:val="24"/>
        </w:rPr>
        <w:t>99% chúng ta có nguy cơ rơi vào tà kiến</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Chúng ta chỉ cần đến nghe họ nói một lần thì có thể đã bị tiêm nhiễm. Chúng ta không dễ được nghe Phật pháp chân chính. Nếu một vị chân thật là Bồ Tát thì sẽ không cần phải nói cho mọi người biết mình là Bồ Tát. Điều này giống như người chân thật làm việc tốt thì không cần nói: “</w:t>
      </w:r>
      <w:r w:rsidRPr="00B57DB4">
        <w:rPr>
          <w:rFonts w:ascii="Times New Roman" w:eastAsia="Times New Roman" w:hAnsi="Times New Roman" w:cs="Times New Roman"/>
          <w:i/>
          <w:iCs/>
          <w:sz w:val="28"/>
          <w:szCs w:val="24"/>
        </w:rPr>
        <w:t>Tôi là người làm việc tốt</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w:t>
      </w:r>
    </w:p>
    <w:p w14:paraId="06935069" w14:textId="77777777"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Trước đây, có một nhóm người là các Thầy Cô giáo cũng tin theo một giáo phái, chính quyền đã điều tra và làm rõ đó là tà đạo. Có người từng hỏi tôi, vì sao có người sau khi đi nghe giảng pháp về thì được dặn là không được nói cho người khác biết thông tin. Tôi nói, nếu họ nói cho người khác nghe về nơi đó thì công an có thể sẽ đến điều tra.</w:t>
      </w:r>
    </w:p>
    <w:p w14:paraId="4B9826CF" w14:textId="1C820B79"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Sáng nay, khi tôi đang viết chữ thì tôi đã mắng một chú vì không tập trung quay phim mà để ý một việc không khác. Khi chúng ta làm được một video thì rất nhiều người sẽ được lợi lạc, việc này rất quan trọng. Chúng ta cần ưu tiên những việc lợi ích chúng sanh. Quan trọng nhất là chúng ta phải giờ nào việc đó. Trong việc học tập, tu hành, ăn ngủ, chúng ta đều phải tuân theo đúng giờ. Hòa Thượng từng nói: “</w:t>
      </w:r>
      <w:r w:rsidRPr="00B57DB4">
        <w:rPr>
          <w:rFonts w:ascii="Times New Roman" w:eastAsia="Times New Roman" w:hAnsi="Times New Roman" w:cs="Times New Roman"/>
          <w:b/>
          <w:bCs/>
          <w:i/>
          <w:iCs/>
          <w:sz w:val="28"/>
          <w:szCs w:val="24"/>
        </w:rPr>
        <w:t>Nhất tâm là làm việc gì thì phải để tâm vào việc đó</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w:t>
      </w:r>
    </w:p>
    <w:p w14:paraId="5AD7E11D" w14:textId="43FED2C9"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Hằng ngày, tôi viết chữ “</w:t>
      </w:r>
      <w:r w:rsidRPr="00B57DB4">
        <w:rPr>
          <w:rFonts w:ascii="Times New Roman" w:eastAsia="Times New Roman" w:hAnsi="Times New Roman" w:cs="Times New Roman"/>
          <w:b/>
          <w:bCs/>
          <w:i/>
          <w:iCs/>
          <w:sz w:val="28"/>
          <w:szCs w:val="24"/>
        </w:rPr>
        <w:t>Nam Mô A Di Đà Phật</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để nhắc nhở mọi người là pháp môn niệm Phật là vô cùng quan trọng, vô cùng thù thắng, chúng ta phải trân trọng nhân duyên này. Hiện tại, mỗi ngày tôi viết chữ ba lần vào buổi sáng sớm, buổi chiều và buổi tối. Điều quan trọng là chúng ta phải làm một cách nghiêm túc, đúng giờ, không trễ, không sớm và làm trong nhiều năm.</w:t>
      </w:r>
    </w:p>
    <w:p w14:paraId="05F2666E" w14:textId="21E93AD8"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Phàm phu sáu cõi rất khó có được thân người nhưng rất dễ dàng mất thân người. Nếu chúng ta đã mất thân người thì rất khó có lại được thân người. Chúng ta phải thường phản tỉnh, chúng ta mất đi thân người thì đời sau có thể có được thân người hay không? Có người nào dám nói là: “Đời sau tôi vẫn có thể có được thân người!” không?</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bCs/>
          <w:iCs/>
          <w:sz w:val="28"/>
          <w:szCs w:val="24"/>
        </w:rPr>
        <w:t>”</w:t>
      </w:r>
      <w:r w:rsidRPr="00B57DB4">
        <w:rPr>
          <w:rFonts w:ascii="Times New Roman" w:eastAsia="Times New Roman" w:hAnsi="Times New Roman" w:cs="Times New Roman"/>
          <w:sz w:val="28"/>
          <w:szCs w:val="24"/>
        </w:rPr>
        <w:t>.</w:t>
      </w:r>
    </w:p>
    <w:p w14:paraId="140C48E6" w14:textId="430C354F"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Chúng ta muốn có được thân người thì phải làm tốt được Năm Giới, Mười Thiện. Chúng ta có làm được việc này hay không?</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Chúng ta tưởng rằng người khác dại khờ nhưng chính chúng ta cũng đang là người dại khờ. Tôi ấn tượng rất sâu sắc với câu hỏi của Thầy Thái: “</w:t>
      </w:r>
      <w:r w:rsidRPr="00B57DB4">
        <w:rPr>
          <w:rFonts w:ascii="Times New Roman" w:eastAsia="Times New Roman" w:hAnsi="Times New Roman" w:cs="Times New Roman"/>
          <w:i/>
          <w:iCs/>
          <w:sz w:val="28"/>
          <w:szCs w:val="24"/>
        </w:rPr>
        <w:t>Có ai dùng hạt minh châu để ném con chim se sẻ hay không?</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Chúng ta có dùng một lượng vàng hay một chiếc nhẫn kim cương để ném con chim se sẻ hay không? Chúng ta sẽ không làm như vậy vì con chim se sẻ không quý bằng viên kim cương. Thân người quý hơn viên kim cương, hạt minh châu rất nhiều nhưng chúng ta đang dùng nó để tùy tiện tạo nghiệp sinh tử, thậm chí, người thế gian dùng thân này để tùy tiện làm những việc phạm pháp.</w:t>
      </w:r>
    </w:p>
    <w:p w14:paraId="02F8D2E2" w14:textId="4665E433"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Từ vô thỉ kiếp đến nay, chúng ta không thể siêu vượt được tam giới, phải ở trong sáu cõi luân hồi luân chuyển, đây đúng như trên Kinh đã nói: “Thời gian ở trong ba cõi ác dài, thời gian ở trong ba cõi thiện ngắn</w:t>
      </w:r>
      <w:r w:rsidR="000408D8" w:rsidRPr="00B57DB4">
        <w:rPr>
          <w:rFonts w:ascii="Times New Roman" w:eastAsia="Times New Roman" w:hAnsi="Times New Roman" w:cs="Times New Roman"/>
          <w:b/>
          <w:bCs/>
          <w:i/>
          <w:iCs/>
          <w:sz w:val="28"/>
          <w:szCs w:val="24"/>
        </w:rPr>
        <w:t>”</w:t>
      </w:r>
      <w:r w:rsidRPr="00B57DB4">
        <w:rPr>
          <w:rFonts w:ascii="Times New Roman" w:eastAsia="Times New Roman" w:hAnsi="Times New Roman" w:cs="Times New Roman"/>
          <w:b/>
          <w:bCs/>
          <w:i/>
          <w:iCs/>
          <w:sz w:val="28"/>
          <w:szCs w:val="24"/>
        </w:rPr>
        <w:t>. Trong xã hội hiện đại, đại đa số người đều vì chính mình lo nghĩ, có mấy người chân thật nghĩ đến Năm Giới, Mười Thiện</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bCs/>
          <w:iCs/>
          <w:sz w:val="28"/>
          <w:szCs w:val="24"/>
        </w:rPr>
        <w:t>”.</w:t>
      </w:r>
      <w:r w:rsidRPr="00B57DB4">
        <w:rPr>
          <w:rFonts w:ascii="Times New Roman" w:eastAsia="Times New Roman" w:hAnsi="Times New Roman" w:cs="Times New Roman"/>
          <w:b/>
          <w:bCs/>
          <w:i/>
          <w:iCs/>
          <w:sz w:val="28"/>
          <w:szCs w:val="24"/>
        </w:rPr>
        <w:t xml:space="preserve"> </w:t>
      </w:r>
      <w:r w:rsidRPr="00B57DB4">
        <w:rPr>
          <w:rFonts w:ascii="Times New Roman" w:eastAsia="Times New Roman" w:hAnsi="Times New Roman" w:cs="Times New Roman"/>
          <w:sz w:val="28"/>
          <w:szCs w:val="24"/>
        </w:rPr>
        <w:t>Thời gian ở trong tam ác đạo rất dài, thời gian ở trong ba đường thiện rất ngắn.</w:t>
      </w:r>
    </w:p>
    <w:p w14:paraId="056A2889" w14:textId="3F503472" w:rsidR="00F13451" w:rsidRP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 xml:space="preserve">Trong cuộc sống hằng ngày, tất cả khởi tâm động niệm, hành động việc làm của chúng ta đều phải lấy Năm Giới, Mười Thiện để soi rọi. Chúng ta không thể vì cơm gạo áo </w:t>
      </w:r>
      <w:r w:rsidR="00526794" w:rsidRPr="00B57DB4">
        <w:rPr>
          <w:rFonts w:ascii="Times New Roman" w:eastAsia="Times New Roman" w:hAnsi="Times New Roman" w:cs="Times New Roman"/>
          <w:sz w:val="28"/>
          <w:szCs w:val="24"/>
        </w:rPr>
        <w:t>tiền</w:t>
      </w:r>
      <w:r w:rsidRPr="00B57DB4">
        <w:rPr>
          <w:rFonts w:ascii="Times New Roman" w:eastAsia="Times New Roman" w:hAnsi="Times New Roman" w:cs="Times New Roman"/>
          <w:sz w:val="28"/>
          <w:szCs w:val="24"/>
        </w:rPr>
        <w:t xml:space="preserve"> mà tùy tiện làm những việc sai trái, tùy tiện phạm Năm Giới, Mười Thiện. Hằng ngày, chúng ta vẫn đang sát sanh, trộm cắp, tà dâm, vọng ngữ, nói dối, nói lưỡi đôi chiều, nói lời hung ác và nói lời thêu dệt.</w:t>
      </w:r>
    </w:p>
    <w:p w14:paraId="1A485676" w14:textId="4DF063D3"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Người xưa nói: “</w:t>
      </w:r>
      <w:r w:rsidRPr="00B57DB4">
        <w:rPr>
          <w:rFonts w:ascii="Times New Roman" w:eastAsia="Times New Roman" w:hAnsi="Times New Roman" w:cs="Times New Roman"/>
          <w:i/>
          <w:iCs/>
          <w:sz w:val="28"/>
          <w:szCs w:val="24"/>
        </w:rPr>
        <w:t>Ông tu ông đắc, bà tu bà đắc, không tu không đắc</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xml:space="preserve">”. </w:t>
      </w:r>
      <w:r w:rsidR="00526794" w:rsidRPr="00B57DB4">
        <w:rPr>
          <w:rFonts w:ascii="Times New Roman" w:eastAsia="Times New Roman" w:hAnsi="Times New Roman" w:cs="Times New Roman"/>
          <w:sz w:val="28"/>
          <w:szCs w:val="24"/>
        </w:rPr>
        <w:t>Chúng ta</w:t>
      </w:r>
      <w:r w:rsidRPr="00B57DB4">
        <w:rPr>
          <w:rFonts w:ascii="Times New Roman" w:eastAsia="Times New Roman" w:hAnsi="Times New Roman" w:cs="Times New Roman"/>
          <w:sz w:val="28"/>
          <w:szCs w:val="24"/>
        </w:rPr>
        <w:t xml:space="preserve"> đừng nghĩ rằng Thích Ca Mâu Ni Phật chứng quả thành Phật thì tất cả người của dòng họ Thích đều được giải thoát. Câu chuyện về việc vua Tỳ Lưu Ly tàn sát dòng họ Thích là để </w:t>
      </w:r>
      <w:r w:rsidR="00526794" w:rsidRPr="00B57DB4">
        <w:rPr>
          <w:rFonts w:ascii="Times New Roman" w:eastAsia="Times New Roman" w:hAnsi="Times New Roman" w:cs="Times New Roman"/>
          <w:sz w:val="28"/>
          <w:szCs w:val="24"/>
        </w:rPr>
        <w:t>chúng ta</w:t>
      </w:r>
      <w:r w:rsidRPr="00B57DB4">
        <w:rPr>
          <w:rFonts w:ascii="Times New Roman" w:eastAsia="Times New Roman" w:hAnsi="Times New Roman" w:cs="Times New Roman"/>
          <w:sz w:val="28"/>
          <w:szCs w:val="24"/>
        </w:rPr>
        <w:t xml:space="preserve"> phản tỉnh. Nhiều năm nay, tôi rất cố gắng nhưng những người con của tôi thậm chí có những người học trò của tôi chưa từng nghe tôi giảng. Điều may mắn là hiện </w:t>
      </w:r>
      <w:r w:rsidR="000408D8" w:rsidRPr="00B57DB4">
        <w:rPr>
          <w:rFonts w:ascii="Times New Roman" w:eastAsia="Times New Roman" w:hAnsi="Times New Roman" w:cs="Times New Roman"/>
          <w:sz w:val="28"/>
          <w:szCs w:val="24"/>
        </w:rPr>
        <w:t>nay</w:t>
      </w:r>
      <w:r w:rsidRPr="00B57DB4">
        <w:rPr>
          <w:rFonts w:ascii="Times New Roman" w:eastAsia="Times New Roman" w:hAnsi="Times New Roman" w:cs="Times New Roman"/>
          <w:sz w:val="28"/>
          <w:szCs w:val="24"/>
        </w:rPr>
        <w:t xml:space="preserve"> có ba người em</w:t>
      </w:r>
      <w:r w:rsidR="000408D8" w:rsidRPr="00B57DB4">
        <w:rPr>
          <w:rFonts w:ascii="Times New Roman" w:eastAsia="Times New Roman" w:hAnsi="Times New Roman" w:cs="Times New Roman"/>
          <w:sz w:val="28"/>
          <w:szCs w:val="24"/>
        </w:rPr>
        <w:t xml:space="preserve"> của tôi</w:t>
      </w:r>
      <w:r w:rsidRPr="00B57DB4">
        <w:rPr>
          <w:rFonts w:ascii="Times New Roman" w:eastAsia="Times New Roman" w:hAnsi="Times New Roman" w:cs="Times New Roman"/>
          <w:sz w:val="28"/>
          <w:szCs w:val="24"/>
        </w:rPr>
        <w:t xml:space="preserve"> nghe những bài giảng </w:t>
      </w:r>
      <w:r w:rsidR="000408D8" w:rsidRPr="00B57DB4">
        <w:rPr>
          <w:rFonts w:ascii="Times New Roman" w:eastAsia="Times New Roman" w:hAnsi="Times New Roman" w:cs="Times New Roman"/>
          <w:sz w:val="28"/>
          <w:szCs w:val="24"/>
        </w:rPr>
        <w:t>này</w:t>
      </w:r>
      <w:r w:rsidRPr="00B57DB4">
        <w:rPr>
          <w:rFonts w:ascii="Times New Roman" w:eastAsia="Times New Roman" w:hAnsi="Times New Roman" w:cs="Times New Roman"/>
          <w:sz w:val="28"/>
          <w:szCs w:val="24"/>
        </w:rPr>
        <w:t xml:space="preserve">, họ càng nghe càng thấy tâm đắc và chia sẻ với mọi người. Người nào nghe pháp thì người đó có được lợi ích, </w:t>
      </w:r>
      <w:r w:rsidR="00526794" w:rsidRPr="00B57DB4">
        <w:rPr>
          <w:rFonts w:ascii="Times New Roman" w:eastAsia="Times New Roman" w:hAnsi="Times New Roman" w:cs="Times New Roman"/>
          <w:sz w:val="28"/>
          <w:szCs w:val="24"/>
        </w:rPr>
        <w:t>không</w:t>
      </w:r>
      <w:r w:rsidRPr="00B57DB4">
        <w:rPr>
          <w:rFonts w:ascii="Times New Roman" w:eastAsia="Times New Roman" w:hAnsi="Times New Roman" w:cs="Times New Roman"/>
          <w:sz w:val="28"/>
          <w:szCs w:val="24"/>
        </w:rPr>
        <w:t xml:space="preserve"> nghe thì </w:t>
      </w:r>
      <w:r w:rsidR="00526794" w:rsidRPr="00B57DB4">
        <w:rPr>
          <w:rFonts w:ascii="Times New Roman" w:eastAsia="Times New Roman" w:hAnsi="Times New Roman" w:cs="Times New Roman"/>
          <w:sz w:val="28"/>
          <w:szCs w:val="24"/>
        </w:rPr>
        <w:t>không</w:t>
      </w:r>
      <w:r w:rsidRPr="00B57DB4">
        <w:rPr>
          <w:rFonts w:ascii="Times New Roman" w:eastAsia="Times New Roman" w:hAnsi="Times New Roman" w:cs="Times New Roman"/>
          <w:sz w:val="28"/>
          <w:szCs w:val="24"/>
        </w:rPr>
        <w:t xml:space="preserve"> có lợi ích.</w:t>
      </w:r>
    </w:p>
    <w:p w14:paraId="5C1701B4" w14:textId="1A3273B1" w:rsidR="00F13451" w:rsidRPr="00B57DB4" w:rsidRDefault="00526794"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Chúng ta</w:t>
      </w:r>
      <w:r w:rsidR="00946241" w:rsidRPr="00B57DB4">
        <w:rPr>
          <w:rFonts w:ascii="Times New Roman" w:eastAsia="Times New Roman" w:hAnsi="Times New Roman" w:cs="Times New Roman"/>
          <w:sz w:val="28"/>
          <w:szCs w:val="24"/>
        </w:rPr>
        <w:t xml:space="preserve"> tu hành, điều quan trọng là phải cảm hóa được tất cả những người xung quanh mình. Việc này </w:t>
      </w:r>
      <w:r w:rsidRPr="00B57DB4">
        <w:rPr>
          <w:rFonts w:ascii="Times New Roman" w:eastAsia="Times New Roman" w:hAnsi="Times New Roman" w:cs="Times New Roman"/>
          <w:sz w:val="28"/>
          <w:szCs w:val="24"/>
        </w:rPr>
        <w:t>không</w:t>
      </w:r>
      <w:r w:rsidR="00946241" w:rsidRPr="00B57DB4">
        <w:rPr>
          <w:rFonts w:ascii="Times New Roman" w:eastAsia="Times New Roman" w:hAnsi="Times New Roman" w:cs="Times New Roman"/>
          <w:sz w:val="28"/>
          <w:szCs w:val="24"/>
        </w:rPr>
        <w:t xml:space="preserve"> dễ, ngay đến Thích Ca Mâu Ni Phật cũng </w:t>
      </w:r>
      <w:r w:rsidRPr="00B57DB4">
        <w:rPr>
          <w:rFonts w:ascii="Times New Roman" w:eastAsia="Times New Roman" w:hAnsi="Times New Roman" w:cs="Times New Roman"/>
          <w:sz w:val="28"/>
          <w:szCs w:val="24"/>
        </w:rPr>
        <w:t>không</w:t>
      </w:r>
      <w:r w:rsidR="00946241" w:rsidRPr="00B57DB4">
        <w:rPr>
          <w:rFonts w:ascii="Times New Roman" w:eastAsia="Times New Roman" w:hAnsi="Times New Roman" w:cs="Times New Roman"/>
          <w:sz w:val="28"/>
          <w:szCs w:val="24"/>
        </w:rPr>
        <w:t xml:space="preserve"> làm được! Thích Ca Mâu Ni Phật chứng quả thành Phật nhưng nhiều người của dòng họ Thích vẫn chìm đắm trong “</w:t>
      </w:r>
      <w:r w:rsidR="00946241" w:rsidRPr="00B57DB4">
        <w:rPr>
          <w:rFonts w:ascii="Times New Roman" w:eastAsia="Times New Roman" w:hAnsi="Times New Roman" w:cs="Times New Roman"/>
          <w:i/>
          <w:iCs/>
          <w:sz w:val="28"/>
          <w:szCs w:val="24"/>
        </w:rPr>
        <w:t>danh vọng lợi dưỡng</w:t>
      </w:r>
      <w:r w:rsidR="00B57DB4">
        <w:rPr>
          <w:rFonts w:ascii="Times New Roman" w:eastAsia="Times New Roman" w:hAnsi="Times New Roman" w:cs="Times New Roman"/>
          <w:i/>
          <w:iCs/>
          <w:sz w:val="28"/>
          <w:szCs w:val="24"/>
        </w:rPr>
        <w:t> </w:t>
      </w:r>
      <w:r w:rsidR="00946241" w:rsidRPr="00B57DB4">
        <w:rPr>
          <w:rFonts w:ascii="Times New Roman" w:eastAsia="Times New Roman" w:hAnsi="Times New Roman" w:cs="Times New Roman"/>
          <w:sz w:val="28"/>
          <w:szCs w:val="24"/>
        </w:rPr>
        <w:t xml:space="preserve">”, đời sống của họ xa xỉ đến mức hoang đường. Ngày trước, khi tôi dịch câu chuyện Vua Tỳ Lưu Ly tàn sát dòng họ Thích, tôi </w:t>
      </w:r>
      <w:r w:rsidRPr="00B57DB4">
        <w:rPr>
          <w:rFonts w:ascii="Times New Roman" w:eastAsia="Times New Roman" w:hAnsi="Times New Roman" w:cs="Times New Roman"/>
          <w:sz w:val="28"/>
          <w:szCs w:val="24"/>
        </w:rPr>
        <w:t>không</w:t>
      </w:r>
      <w:r w:rsidR="00946241" w:rsidRPr="00B57DB4">
        <w:rPr>
          <w:rFonts w:ascii="Times New Roman" w:eastAsia="Times New Roman" w:hAnsi="Times New Roman" w:cs="Times New Roman"/>
          <w:sz w:val="28"/>
          <w:szCs w:val="24"/>
        </w:rPr>
        <w:t xml:space="preserve"> hiểu tại sao dòng họ Thích là thân tộc của Thích Ca Mâu Ni Phật mà lại có đời sống xa xỉ, hoang đường. Sau này, tôi hiểu rằng, nếu họ làm theo lời Phật dạy thì đời sống của họ mới giống Phật; họ tùy thuận tập khí tham, sân, si, mạn nên đã có một đời sống xa xỉ.</w:t>
      </w:r>
    </w:p>
    <w:p w14:paraId="2D663138" w14:textId="77777777" w:rsidR="00B57DB4" w:rsidRDefault="00946241" w:rsidP="00B57DB4">
      <w:pPr>
        <w:pStyle w:val="Normal1"/>
        <w:pBdr>
          <w:top w:val="nil"/>
          <w:left w:val="nil"/>
          <w:bottom w:val="nil"/>
          <w:right w:val="nil"/>
          <w:between w:val="nil"/>
        </w:pBdr>
        <w:spacing w:after="160" w:line="312" w:lineRule="auto"/>
        <w:ind w:left="-2"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Tôi rất cảm khái với câu nói của Hòa Thượng là trong xã hội hiện đại, đại đa số người đều vì chính mình mà lo nghĩ, rất ít người chân thật nghĩ đến Năm Giới, Mười Thiện. Chúng ta chân thật nghĩ đến Năm Giới, Mười Thiện thì tất cả hành động, việc làm, khởi tâm động niệm của chúng ta đều được soi rọi bằng Năm Giới, Mười Thiện. Người làm tốt Năm Giới, Mười Thiện thì cũng sẽ tuân thủ theo pháp luật. Một công dân tuân thủ Năm Giới, Mười Thiện thì không tùy tiện làm tổn hại người, không trộm cắp, không tà dâm, không nói dối, không uống rượu.</w:t>
      </w:r>
    </w:p>
    <w:p w14:paraId="3BA5E712" w14:textId="682746AE" w:rsid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 xml:space="preserve">Phàm phu sáu cõi đều vì mình mà lo nghĩ, niệm niệm tương ưng với tham, sân, si vậy thì họ không thể tránh được tam ác đạo. </w:t>
      </w:r>
      <w:r w:rsidR="00526794" w:rsidRPr="00B57DB4">
        <w:rPr>
          <w:rFonts w:ascii="Times New Roman" w:eastAsia="Times New Roman" w:hAnsi="Times New Roman" w:cs="Times New Roman"/>
          <w:b/>
          <w:bCs/>
          <w:i/>
          <w:iCs/>
          <w:sz w:val="28"/>
          <w:szCs w:val="24"/>
        </w:rPr>
        <w:t>Nếu c</w:t>
      </w:r>
      <w:r w:rsidRPr="00B57DB4">
        <w:rPr>
          <w:rFonts w:ascii="Times New Roman" w:eastAsia="Times New Roman" w:hAnsi="Times New Roman" w:cs="Times New Roman"/>
          <w:b/>
          <w:bCs/>
          <w:i/>
          <w:iCs/>
          <w:sz w:val="28"/>
          <w:szCs w:val="24"/>
        </w:rPr>
        <w:t xml:space="preserve">húng ta có thể </w:t>
      </w:r>
      <w:r w:rsidR="00526794" w:rsidRPr="00B57DB4">
        <w:rPr>
          <w:rFonts w:ascii="Times New Roman" w:eastAsia="Times New Roman" w:hAnsi="Times New Roman" w:cs="Times New Roman"/>
          <w:b/>
          <w:bCs/>
          <w:i/>
          <w:iCs/>
          <w:sz w:val="28"/>
          <w:szCs w:val="24"/>
        </w:rPr>
        <w:t xml:space="preserve">luôn </w:t>
      </w:r>
      <w:r w:rsidRPr="00B57DB4">
        <w:rPr>
          <w:rFonts w:ascii="Times New Roman" w:eastAsia="Times New Roman" w:hAnsi="Times New Roman" w:cs="Times New Roman"/>
          <w:b/>
          <w:bCs/>
          <w:i/>
          <w:iCs/>
          <w:sz w:val="28"/>
          <w:szCs w:val="24"/>
        </w:rPr>
        <w:t>vì người khác mà lo nghĩ vậy thì sẽ có nhiều cơ hội đến được cõi nhân thiên hơn</w:t>
      </w:r>
      <w:r w:rsidR="000408D8" w:rsidRPr="00B57DB4">
        <w:rPr>
          <w:rFonts w:ascii="Times New Roman" w:eastAsia="Times New Roman" w:hAnsi="Times New Roman" w:cs="Times New Roman"/>
          <w:b/>
          <w:bCs/>
          <w:i/>
          <w:iCs/>
          <w:sz w:val="28"/>
          <w:szCs w:val="24"/>
        </w:rPr>
        <w:t xml:space="preserve"> một chút</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Người có ý niệm tham thì sẽ muốn những thứ cần có, nên có, phải có, đáng phải có vậy thì họ sẽ tạo nghiệp. Cái bàn tôi đang ngồi được lấy về từ một ngôi nhà hoang, nó rất dễ gãy nên tôi phải đặt tay một cách nhẹ nhàng. Nếu tôi cho rằng tôi phải dùng chiếc bàn làm bằng gỗ mun thì tôi sẽ lao tâm khổ chí để đi làm. Người vì mình lo nghĩ thì ý niệm sẽ tương ưng với “</w:t>
      </w:r>
      <w:r w:rsidRPr="00B57DB4">
        <w:rPr>
          <w:rFonts w:ascii="Times New Roman" w:eastAsia="Times New Roman" w:hAnsi="Times New Roman" w:cs="Times New Roman"/>
          <w:i/>
          <w:iCs/>
          <w:sz w:val="28"/>
          <w:szCs w:val="24"/>
        </w:rPr>
        <w:t>tham, sân, si, mạn</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vậy thì chắc chắn sẽ ngày ngày tạo nghiệp luân hồi.</w:t>
      </w:r>
    </w:p>
    <w:p w14:paraId="1BBE0DF6" w14:textId="404C233B" w:rsidR="00F13451" w:rsidRP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Người mà câu Phật hiệu ở trên miệng nhưng trong tâm vẫn là thị phi nhân ngã, vẫn là tham, sân, si, mạn thì tương lai chẳng những không được thành Phật mà ngay đến thân người cũng khó có được. Trên Kinh Phật nói rất rõ ràng, sau khi mất thân người thì muốn có được thân người vô cùng khó, cho dù có lại được thân người cũng rất ít người có cơ hội nghe được Phật pháp. Cho dù có gặp được Phật pháp thì có mấy người chân thật làm!</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bCs/>
          <w:iCs/>
          <w:sz w:val="28"/>
          <w:szCs w:val="24"/>
        </w:rPr>
        <w:t>”.</w:t>
      </w:r>
      <w:r w:rsidRPr="00B57DB4">
        <w:rPr>
          <w:rFonts w:ascii="Times New Roman" w:eastAsia="Times New Roman" w:hAnsi="Times New Roman" w:cs="Times New Roman"/>
          <w:b/>
          <w:bCs/>
          <w:i/>
          <w:iCs/>
          <w:sz w:val="28"/>
          <w:szCs w:val="24"/>
        </w:rPr>
        <w:t xml:space="preserve"> </w:t>
      </w:r>
      <w:r w:rsidRPr="00B57DB4">
        <w:rPr>
          <w:rFonts w:ascii="Times New Roman" w:eastAsia="Times New Roman" w:hAnsi="Times New Roman" w:cs="Times New Roman"/>
          <w:sz w:val="28"/>
          <w:szCs w:val="24"/>
        </w:rPr>
        <w:t>Chúng ta rất khó gặp được chánh pháp. Trước đây tôi rất ngạc nhiên khi nghe Hòa Thượng nói: “</w:t>
      </w:r>
      <w:r w:rsidRPr="00B57DB4">
        <w:rPr>
          <w:rFonts w:ascii="Times New Roman" w:eastAsia="Times New Roman" w:hAnsi="Times New Roman" w:cs="Times New Roman"/>
          <w:b/>
          <w:bCs/>
          <w:i/>
          <w:iCs/>
          <w:sz w:val="28"/>
          <w:szCs w:val="24"/>
        </w:rPr>
        <w:t>Phật pháp chân chánh không nhắc đến tiền</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w:t>
      </w:r>
    </w:p>
    <w:p w14:paraId="652A632B" w14:textId="43F0576A" w:rsidR="00F13451" w:rsidRP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dạy chúng ta phải làm việc thiện, việc lợi ích chúng sanh nhưng nhiều người không thích nghe. Hòa Thượng từng nói: “</w:t>
      </w:r>
      <w:r w:rsidRPr="00B57DB4">
        <w:rPr>
          <w:rFonts w:ascii="Times New Roman" w:eastAsia="Times New Roman" w:hAnsi="Times New Roman" w:cs="Times New Roman"/>
          <w:b/>
          <w:bCs/>
          <w:i/>
          <w:iCs/>
          <w:sz w:val="28"/>
          <w:szCs w:val="24"/>
        </w:rPr>
        <w:t>Chúng sanh ngày nay, thích nghe gạt không thích nghe khuyên</w:t>
      </w:r>
      <w:r w:rsidR="00B57DB4">
        <w:rPr>
          <w:rFonts w:ascii="Times New Roman" w:eastAsia="Times New Roman" w:hAnsi="Times New Roman" w:cs="Times New Roman"/>
          <w:b/>
          <w:bCs/>
          <w:i/>
          <w:iCs/>
          <w:sz w:val="28"/>
          <w:szCs w:val="24"/>
        </w:rPr>
        <w:t> </w:t>
      </w:r>
      <w:r w:rsidRPr="00B57DB4">
        <w:rPr>
          <w:rFonts w:ascii="Times New Roman" w:eastAsia="Times New Roman" w:hAnsi="Times New Roman" w:cs="Times New Roman"/>
          <w:sz w:val="28"/>
          <w:szCs w:val="24"/>
        </w:rPr>
        <w:t>”. Hôm trước, con rể tôi làm trong Ban tuyển sinh của một ngôi trường, khi mọi người đưa con đến kiểm tra đầu vào, mặc dù con của họ học rất kém nhưng những người bên Ban tuyển sinh vẫn nói con của họ rất thông minh và khuyên họ mua những khóa học hàng chục triệu đồng.</w:t>
      </w:r>
    </w:p>
    <w:p w14:paraId="262B496E" w14:textId="4EF57758" w:rsidR="00F13451" w:rsidRP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Thân người khó được mà chúng ta đã có thân người, Phật pháp khó gặp nhưng chúng ta đã gặp được Phật pháp nhưng mấy người chân thật làm! Ngày nay, nhiều người cảm thấy làm theo đúng tiêu chuẩn mà nhà Phật dạy khó quá nên họ tự hạ tiêu chuẩn. Có người hỏi một vị tu hành là, khi kinh doanh, buôn bán thì nói dối có sao không. Vị tu hành đó nói: “</w:t>
      </w:r>
      <w:r w:rsidRPr="00B57DB4">
        <w:rPr>
          <w:rFonts w:ascii="Times New Roman" w:eastAsia="Times New Roman" w:hAnsi="Times New Roman" w:cs="Times New Roman"/>
          <w:i/>
          <w:iCs/>
          <w:sz w:val="28"/>
          <w:szCs w:val="24"/>
        </w:rPr>
        <w:t>Kinh doanh không thể không nói dối, nói dối cũng không sao!</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Có người nói với một vị tu hành là họ cảm thấy giữ giới rất khó. Vị kia nói: “</w:t>
      </w:r>
      <w:r w:rsidRPr="00B57DB4">
        <w:rPr>
          <w:rFonts w:ascii="Times New Roman" w:eastAsia="Times New Roman" w:hAnsi="Times New Roman" w:cs="Times New Roman"/>
          <w:i/>
          <w:iCs/>
          <w:sz w:val="28"/>
          <w:szCs w:val="24"/>
        </w:rPr>
        <w:t>Tu hành không cần giữ giới</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w:t>
      </w:r>
      <w:r w:rsidRPr="00B57DB4">
        <w:rPr>
          <w:rFonts w:ascii="Times New Roman" w:eastAsia="Times New Roman" w:hAnsi="Times New Roman" w:cs="Times New Roman"/>
          <w:i/>
          <w:iCs/>
          <w:sz w:val="28"/>
          <w:szCs w:val="24"/>
        </w:rPr>
        <w:t>Tu</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là sửa, là triệt để thay đổi tập khí xấu ác. Chúng ta tu hành mà không triệt để thay đổi thì đây không phải là chúng ta đang tu hành.</w:t>
      </w:r>
    </w:p>
    <w:p w14:paraId="65ACCE82" w14:textId="533317DC" w:rsidR="00F13451" w:rsidRP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Ngày trước có một bài báo ở Singapore có tựa đề là: “</w:t>
      </w:r>
      <w:r w:rsidRPr="00B57DB4">
        <w:rPr>
          <w:rFonts w:ascii="Times New Roman" w:eastAsia="Times New Roman" w:hAnsi="Times New Roman" w:cs="Times New Roman"/>
          <w:i/>
          <w:iCs/>
          <w:sz w:val="28"/>
          <w:szCs w:val="24"/>
        </w:rPr>
        <w:t>Tham là động lực phát triển của xã hội</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Hòa Thượng nói: “</w:t>
      </w:r>
      <w:r w:rsidRPr="00B57DB4">
        <w:rPr>
          <w:rFonts w:ascii="Times New Roman" w:eastAsia="Times New Roman" w:hAnsi="Times New Roman" w:cs="Times New Roman"/>
          <w:i/>
          <w:iCs/>
          <w:sz w:val="28"/>
          <w:szCs w:val="24"/>
        </w:rPr>
        <w:t>Xã hội không cần tham để làm động lực phát triển. Nếu trong xã hội mọi người đều tham thì sẽ có tranh giành, xã hội đó là xã hội của ngạ quỷ</w:t>
      </w:r>
      <w:r w:rsidR="00B57DB4">
        <w:rPr>
          <w:rFonts w:ascii="Times New Roman" w:eastAsia="Times New Roman" w:hAnsi="Times New Roman" w:cs="Times New Roman"/>
          <w:i/>
          <w:iCs/>
          <w:sz w:val="28"/>
          <w:szCs w:val="24"/>
        </w:rPr>
        <w:t> </w:t>
      </w:r>
      <w:r w:rsidRPr="00B57DB4">
        <w:rPr>
          <w:rFonts w:ascii="Times New Roman" w:eastAsia="Times New Roman" w:hAnsi="Times New Roman" w:cs="Times New Roman"/>
          <w:sz w:val="28"/>
          <w:szCs w:val="24"/>
        </w:rPr>
        <w:t>”. Chúng ta quán sát, tư duy. Nếu chúng ta làm những việc chân chính thì không cần tham. Nếu chúng ta làm bằng tâm tham thì đã sai.</w:t>
      </w:r>
    </w:p>
    <w:p w14:paraId="317B515B" w14:textId="77777777" w:rsidR="00F13451" w:rsidRP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Hôm trước, các chú nói với tôi, chiến tranh ở Trung Đông khiến chúng ta không thể mua được nguồn dinh dưỡng để trồng rau thủy canh. Tôi nói, nếu không có dinh dưỡng trồng thủy canh thì sẽ trồng rau thổ canh. Chúng ta dỡ dàn rau thủy canh, làm lại đất để trồng rau, khi nào có dinh dưỡng thì sẽ lắp lại giàn. Chúng ta không cần tham vì tất cả việc làm của chúng ta là để cho đi, đủ duyên thì chúng ta làm, không đủ duyên thì chúng ta làm bằng cách khác. Điều may mắn là ở các vườn rau thổ canh, chúng ta đã cải tạo đất, xây dựng lối đi cẩn thận</w:t>
      </w:r>
    </w:p>
    <w:p w14:paraId="68313797" w14:textId="77777777" w:rsidR="00B57DB4" w:rsidRDefault="00946241" w:rsidP="00B57DB4">
      <w:pPr>
        <w:pStyle w:val="Normal1"/>
        <w:spacing w:after="160" w:line="312" w:lineRule="auto"/>
        <w:ind w:firstLine="540"/>
        <w:jc w:val="both"/>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Hòa Thượng nói: “</w:t>
      </w:r>
      <w:r w:rsidRPr="00B57DB4">
        <w:rPr>
          <w:rFonts w:ascii="Times New Roman" w:eastAsia="Times New Roman" w:hAnsi="Times New Roman" w:cs="Times New Roman"/>
          <w:b/>
          <w:bCs/>
          <w:i/>
          <w:iCs/>
          <w:sz w:val="28"/>
          <w:szCs w:val="24"/>
        </w:rPr>
        <w:t xml:space="preserve">Trên Kinh Phật thường nói: </w:t>
      </w:r>
      <w:r w:rsidRPr="00B57DB4">
        <w:rPr>
          <w:rFonts w:ascii="Times New Roman" w:eastAsia="Times New Roman" w:hAnsi="Times New Roman" w:cs="Times New Roman"/>
          <w:b/>
          <w:i/>
          <w:sz w:val="28"/>
          <w:szCs w:val="24"/>
        </w:rPr>
        <w:t>“</w:t>
      </w:r>
      <w:r w:rsidRPr="00B57DB4">
        <w:rPr>
          <w:rFonts w:ascii="Times New Roman" w:eastAsia="Times New Roman" w:hAnsi="Times New Roman" w:cs="Times New Roman"/>
          <w:b/>
          <w:bCs/>
          <w:i/>
          <w:iCs/>
          <w:sz w:val="28"/>
          <w:szCs w:val="24"/>
        </w:rPr>
        <w:t>Thân người khó được, Phật pháp khó được nghe. Chúng ta có được thân người, được gặp Phật pháp, chẳng những gặp Phật pháp mà được gặp pháp môn Tịnh Độ, nếu trong đời này không vãng sanh Tây Phương Cực Lạc thì mình đã cô phụ chính mình</w:t>
      </w:r>
      <w:r w:rsidRPr="00B57DB4">
        <w:rPr>
          <w:rFonts w:ascii="Times New Roman" w:eastAsia="Times New Roman" w:hAnsi="Times New Roman" w:cs="Times New Roman"/>
          <w:b/>
          <w:i/>
          <w:sz w:val="28"/>
          <w:szCs w:val="24"/>
        </w:rPr>
        <w:t>”.</w:t>
      </w:r>
      <w:r w:rsidRPr="00B57DB4">
        <w:rPr>
          <w:rFonts w:ascii="Times New Roman" w:eastAsia="Times New Roman" w:hAnsi="Times New Roman" w:cs="Times New Roman"/>
          <w:sz w:val="28"/>
          <w:szCs w:val="24"/>
        </w:rPr>
        <w:t xml:space="preserve"> Đời này nếu chúng ta không vãng sanh thì không phải chúng ta cô phụ Phật Bồ Tát mà cô phụ chính mình.</w:t>
      </w:r>
    </w:p>
    <w:p w14:paraId="3391485A" w14:textId="669E7667" w:rsidR="00F13451" w:rsidRPr="00B57DB4" w:rsidRDefault="00946241" w:rsidP="00B57DB4">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57DB4">
        <w:rPr>
          <w:rFonts w:ascii="Times New Roman" w:eastAsia="Times New Roman" w:hAnsi="Times New Roman" w:cs="Times New Roman"/>
          <w:sz w:val="28"/>
          <w:szCs w:val="24"/>
        </w:rPr>
        <w:t>****************************</w:t>
      </w:r>
    </w:p>
    <w:p w14:paraId="6791728B" w14:textId="77777777" w:rsidR="00F13451" w:rsidRPr="00B57DB4" w:rsidRDefault="00946241" w:rsidP="00B57DB4">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57DB4">
        <w:rPr>
          <w:rFonts w:ascii="Times New Roman" w:eastAsia="Times New Roman" w:hAnsi="Times New Roman" w:cs="Times New Roman"/>
          <w:b/>
          <w:bCs/>
          <w:i/>
          <w:iCs/>
          <w:sz w:val="28"/>
          <w:szCs w:val="24"/>
        </w:rPr>
        <w:t>Nam Mô A Di Đà Phật</w:t>
      </w:r>
    </w:p>
    <w:p w14:paraId="51E43422" w14:textId="77777777" w:rsidR="00F13451" w:rsidRPr="00B57DB4" w:rsidRDefault="00946241" w:rsidP="00B57DB4">
      <w:pPr>
        <w:pStyle w:val="Normal1"/>
        <w:pBdr>
          <w:top w:val="nil"/>
          <w:left w:val="nil"/>
          <w:bottom w:val="nil"/>
          <w:right w:val="nil"/>
          <w:between w:val="nil"/>
        </w:pBdr>
        <w:spacing w:after="160" w:line="312" w:lineRule="auto"/>
        <w:jc w:val="center"/>
        <w:rPr>
          <w:rFonts w:ascii="Times New Roman" w:eastAsia="Times New Roman" w:hAnsi="Times New Roman" w:cs="Times New Roman"/>
          <w:sz w:val="28"/>
          <w:szCs w:val="24"/>
        </w:rPr>
      </w:pPr>
      <w:r w:rsidRPr="00B57DB4">
        <w:rPr>
          <w:rFonts w:ascii="Times New Roman" w:eastAsia="Times New Roman" w:hAnsi="Times New Roman" w:cs="Times New Roman"/>
          <w:i/>
          <w:iCs/>
          <w:sz w:val="28"/>
          <w:szCs w:val="24"/>
        </w:rPr>
        <w:t>Chúng con xin tùy hỷ công đức của Thầy và tất cả các Thầy Cô!</w:t>
      </w:r>
    </w:p>
    <w:p w14:paraId="7C0C9AE9" w14:textId="432E8475" w:rsidR="00F13451" w:rsidRPr="00B57DB4" w:rsidRDefault="00946241" w:rsidP="00B57DB4">
      <w:pPr>
        <w:pStyle w:val="Normal1"/>
        <w:pBdr>
          <w:top w:val="nil"/>
          <w:left w:val="nil"/>
          <w:bottom w:val="nil"/>
          <w:right w:val="nil"/>
          <w:between w:val="nil"/>
        </w:pBdr>
        <w:spacing w:after="160" w:line="312" w:lineRule="auto"/>
        <w:jc w:val="center"/>
        <w:rPr>
          <w:rFonts w:ascii="Times New Roman" w:hAnsi="Times New Roman" w:cs="Times New Roman"/>
          <w:sz w:val="28"/>
        </w:rPr>
      </w:pPr>
      <w:r w:rsidRPr="00B57DB4">
        <w:rPr>
          <w:rFonts w:ascii="Times New Roman" w:eastAsia="Times New Roman" w:hAnsi="Times New Roman" w:cs="Times New Roman"/>
          <w:i/>
          <w:iCs/>
          <w:sz w:val="28"/>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F13451" w:rsidRPr="00B57DB4" w:rsidSect="00B57DB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DAF89" w14:textId="77777777" w:rsidR="00B57DB4" w:rsidRDefault="00B57DB4" w:rsidP="00B57DB4">
      <w:pPr>
        <w:spacing w:line="240" w:lineRule="auto"/>
      </w:pPr>
      <w:r>
        <w:separator/>
      </w:r>
    </w:p>
  </w:endnote>
  <w:endnote w:type="continuationSeparator" w:id="0">
    <w:p w14:paraId="2AD359A3" w14:textId="77777777" w:rsidR="00B57DB4" w:rsidRDefault="00B57DB4" w:rsidP="00B57D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AA92" w14:textId="77777777" w:rsidR="00B57DB4" w:rsidRDefault="00B57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E760" w14:textId="3EA59ACD" w:rsidR="00B57DB4" w:rsidRPr="00B57DB4" w:rsidRDefault="00B57DB4" w:rsidP="00B57DB4">
    <w:pPr>
      <w:pStyle w:val="Footer"/>
      <w:spacing w:line="240" w:lineRule="auto"/>
      <w:jc w:val="center"/>
      <w:rPr>
        <w:sz w:val="24"/>
      </w:rPr>
    </w:pPr>
    <w:r w:rsidRPr="00B57DB4">
      <w:rPr>
        <w:sz w:val="24"/>
      </w:rPr>
      <w:fldChar w:fldCharType="begin"/>
    </w:r>
    <w:r w:rsidRPr="00B57DB4">
      <w:rPr>
        <w:sz w:val="24"/>
      </w:rPr>
      <w:instrText xml:space="preserve"> PAGE  \* MERGEFORMAT </w:instrText>
    </w:r>
    <w:r w:rsidRPr="00B57DB4">
      <w:rPr>
        <w:sz w:val="24"/>
      </w:rPr>
      <w:fldChar w:fldCharType="separate"/>
    </w:r>
    <w:r w:rsidRPr="00B57DB4">
      <w:rPr>
        <w:noProof/>
        <w:sz w:val="24"/>
      </w:rPr>
      <w:t>1</w:t>
    </w:r>
    <w:r w:rsidRPr="00B57DB4">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D801" w14:textId="77777777" w:rsidR="00B57DB4" w:rsidRDefault="00B57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60034" w14:textId="77777777" w:rsidR="00B57DB4" w:rsidRDefault="00B57DB4" w:rsidP="00B57DB4">
      <w:pPr>
        <w:spacing w:line="240" w:lineRule="auto"/>
      </w:pPr>
      <w:r>
        <w:separator/>
      </w:r>
    </w:p>
  </w:footnote>
  <w:footnote w:type="continuationSeparator" w:id="0">
    <w:p w14:paraId="1E4F1B79" w14:textId="77777777" w:rsidR="00B57DB4" w:rsidRDefault="00B57DB4" w:rsidP="00B57D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22A9" w14:textId="77777777" w:rsidR="00B57DB4" w:rsidRDefault="00B57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6539" w14:textId="77777777" w:rsidR="00B57DB4" w:rsidRPr="00B57DB4" w:rsidRDefault="00B57DB4" w:rsidP="00B57DB4">
    <w:pPr>
      <w:pStyle w:val="Heade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FC2E" w14:textId="77777777" w:rsidR="00B57DB4" w:rsidRDefault="00B57D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3451"/>
    <w:rsid w:val="000408D8"/>
    <w:rsid w:val="00526794"/>
    <w:rsid w:val="005C2B8C"/>
    <w:rsid w:val="00946241"/>
    <w:rsid w:val="00B57DB4"/>
    <w:rsid w:val="00F13451"/>
    <w:rsid w:val="00F871E5"/>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97A8"/>
  <w15:chartTrackingRefBased/>
  <w15:docId w15:val="{00C5C566-DCC9-4B2D-8BF9-4647CF6B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2"/>
      <w:lang w:val="en" w:eastAsia="en-US" w:bidi="ar-SA"/>
    </w:rPr>
  </w:style>
  <w:style w:type="paragraph" w:styleId="Heading1">
    <w:name w:val="heading 1"/>
    <w:basedOn w:val="Normal1"/>
    <w:next w:val="Normal1"/>
    <w:rsid w:val="00F13451"/>
    <w:pPr>
      <w:keepNext/>
      <w:keepLines/>
      <w:spacing w:before="480" w:after="120"/>
      <w:outlineLvl w:val="0"/>
    </w:pPr>
    <w:rPr>
      <w:b/>
      <w:bCs/>
      <w:sz w:val="48"/>
      <w:szCs w:val="48"/>
    </w:rPr>
  </w:style>
  <w:style w:type="paragraph" w:styleId="Heading2">
    <w:name w:val="heading 2"/>
    <w:basedOn w:val="Normal1"/>
    <w:next w:val="Normal1"/>
    <w:rsid w:val="00F13451"/>
    <w:pPr>
      <w:keepNext/>
      <w:keepLines/>
      <w:spacing w:before="360" w:after="80"/>
      <w:outlineLvl w:val="1"/>
    </w:pPr>
    <w:rPr>
      <w:b/>
      <w:bCs/>
      <w:sz w:val="36"/>
      <w:szCs w:val="36"/>
    </w:rPr>
  </w:style>
  <w:style w:type="paragraph" w:styleId="Heading3">
    <w:name w:val="heading 3"/>
    <w:basedOn w:val="Normal1"/>
    <w:next w:val="Normal1"/>
    <w:rsid w:val="00F13451"/>
    <w:pPr>
      <w:keepNext/>
      <w:keepLines/>
      <w:spacing w:before="280" w:after="80"/>
      <w:outlineLvl w:val="2"/>
    </w:pPr>
    <w:rPr>
      <w:b/>
      <w:bCs/>
      <w:sz w:val="28"/>
      <w:szCs w:val="28"/>
    </w:rPr>
  </w:style>
  <w:style w:type="paragraph" w:styleId="Heading4">
    <w:name w:val="heading 4"/>
    <w:basedOn w:val="Normal1"/>
    <w:next w:val="Normal1"/>
    <w:rsid w:val="00F13451"/>
    <w:pPr>
      <w:keepNext/>
      <w:keepLines/>
      <w:spacing w:before="240" w:after="40"/>
      <w:outlineLvl w:val="3"/>
    </w:pPr>
    <w:rPr>
      <w:b/>
      <w:bCs/>
      <w:sz w:val="24"/>
      <w:szCs w:val="24"/>
    </w:rPr>
  </w:style>
  <w:style w:type="paragraph" w:styleId="Heading5">
    <w:name w:val="heading 5"/>
    <w:basedOn w:val="Normal1"/>
    <w:next w:val="Normal1"/>
    <w:rsid w:val="00F13451"/>
    <w:pPr>
      <w:keepNext/>
      <w:keepLines/>
      <w:spacing w:before="220" w:after="40"/>
      <w:outlineLvl w:val="4"/>
    </w:pPr>
    <w:rPr>
      <w:b/>
      <w:bCs/>
    </w:rPr>
  </w:style>
  <w:style w:type="paragraph" w:styleId="Heading6">
    <w:name w:val="heading 6"/>
    <w:basedOn w:val="Normal1"/>
    <w:next w:val="Normal1"/>
    <w:rsid w:val="00F13451"/>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13451"/>
    <w:pPr>
      <w:spacing w:line="276" w:lineRule="auto"/>
    </w:pPr>
    <w:rPr>
      <w:sz w:val="22"/>
      <w:szCs w:val="22"/>
      <w:lang w:val="en" w:eastAsia="en-US" w:bidi="ar-SA"/>
    </w:rPr>
    <w:tblPr>
      <w:tblCellMar>
        <w:top w:w="100" w:type="dxa"/>
        <w:left w:w="100" w:type="dxa"/>
        <w:bottom w:w="100" w:type="dxa"/>
        <w:right w:w="100" w:type="dxa"/>
      </w:tblCellMar>
    </w:tblPr>
  </w:style>
  <w:style w:type="paragraph" w:customStyle="1" w:styleId="Normal1">
    <w:name w:val="Normal1"/>
    <w:rsid w:val="00F13451"/>
    <w:pPr>
      <w:spacing w:line="276" w:lineRule="auto"/>
    </w:pPr>
    <w:rPr>
      <w:sz w:val="22"/>
      <w:szCs w:val="22"/>
      <w:lang w:val="en" w:eastAsia="en-US" w:bidi="ar-SA"/>
    </w:rPr>
  </w:style>
  <w:style w:type="paragraph" w:styleId="Title">
    <w:name w:val="Title"/>
    <w:basedOn w:val="Normal1"/>
    <w:next w:val="Normal1"/>
    <w:rsid w:val="00F13451"/>
    <w:pPr>
      <w:keepNext/>
      <w:keepLines/>
      <w:spacing w:before="480" w:after="120"/>
    </w:pPr>
    <w:rPr>
      <w:b/>
      <w:bCs/>
      <w:sz w:val="72"/>
      <w:szCs w:val="72"/>
    </w:rPr>
  </w:style>
  <w:style w:type="paragraph" w:customStyle="1" w:styleId="Normal2">
    <w:name w:val="Normal2"/>
    <w:autoRedefine/>
    <w:hidden/>
    <w:qFormat/>
    <w:rsid w:val="00F13451"/>
    <w:pPr>
      <w:suppressAutoHyphens/>
      <w:spacing w:line="276" w:lineRule="auto"/>
      <w:ind w:leftChars="-1" w:left="-1" w:hangingChars="1" w:hanging="1"/>
      <w:textDirection w:val="btLr"/>
      <w:textAlignment w:val="top"/>
      <w:outlineLvl w:val="0"/>
    </w:pPr>
    <w:rPr>
      <w:position w:val="-1"/>
      <w:sz w:val="22"/>
      <w:szCs w:val="22"/>
      <w:lang w:val="en-US" w:eastAsia="en-US" w:bidi="ar-SA"/>
    </w:rPr>
  </w:style>
  <w:style w:type="paragraph" w:styleId="Subtitle">
    <w:name w:val="Subtitle"/>
    <w:basedOn w:val="Normal1"/>
    <w:next w:val="Normal1"/>
    <w:rsid w:val="00F13451"/>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B57DB4"/>
  </w:style>
  <w:style w:type="character" w:customStyle="1" w:styleId="HeaderChar">
    <w:name w:val="Header Char"/>
    <w:basedOn w:val="DefaultParagraphFont"/>
    <w:link w:val="Header"/>
    <w:uiPriority w:val="99"/>
    <w:rsid w:val="00B57DB4"/>
    <w:rPr>
      <w:rFonts w:ascii="Times New Roman" w:hAnsi="Times New Roman" w:cs="Times New Roman"/>
      <w:sz w:val="28"/>
      <w:szCs w:val="22"/>
      <w:lang w:val="en" w:eastAsia="en-US" w:bidi="ar-SA"/>
    </w:rPr>
  </w:style>
  <w:style w:type="paragraph" w:styleId="Footer">
    <w:name w:val="footer"/>
    <w:basedOn w:val="Normal"/>
    <w:link w:val="FooterChar"/>
    <w:uiPriority w:val="99"/>
    <w:unhideWhenUsed/>
    <w:rsid w:val="00B57DB4"/>
  </w:style>
  <w:style w:type="character" w:customStyle="1" w:styleId="FooterChar">
    <w:name w:val="Footer Char"/>
    <w:basedOn w:val="DefaultParagraphFont"/>
    <w:link w:val="Footer"/>
    <w:uiPriority w:val="99"/>
    <w:rsid w:val="00B57DB4"/>
    <w:rPr>
      <w:rFonts w:ascii="Times New Roman" w:hAnsi="Times New Roman" w:cs="Times New Roman"/>
      <w:sz w:val="28"/>
      <w:szCs w:val="22"/>
      <w:lang w:val="en"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ppbgMIHcDh5AmoUO7I5RkuyuWw==">CgMxLjAyDmguNGJza2Y4NW01YzZwOAByITE1NkZSVVJoVXZUQXdGeDF2eGZfc2pHZmMtS3VZRHBESg==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PH</cp:lastModifiedBy>
  <cp:revision>3</cp:revision>
  <dcterms:created xsi:type="dcterms:W3CDTF">2026-10-05T04:15:00Z</dcterms:created>
  <dcterms:modified xsi:type="dcterms:W3CDTF">2026-10-05T04:15:00Z</dcterms:modified>
</cp:coreProperties>
</file>